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6FD46" w14:textId="4E5DE210" w:rsidR="003D555D" w:rsidRPr="003D555D" w:rsidRDefault="00D51F8F" w:rsidP="003D555D">
      <w:pPr>
        <w:pStyle w:val="MediumGrid21"/>
        <w:jc w:val="center"/>
        <w:rPr>
          <w:rFonts w:ascii="Arial" w:hAnsi="Arial" w:cs="Arial"/>
          <w:b/>
          <w:sz w:val="20"/>
          <w:szCs w:val="20"/>
        </w:rPr>
      </w:pPr>
      <w:r>
        <w:rPr>
          <w:rFonts w:ascii="Arial" w:hAnsi="Arial" w:cs="Arial"/>
          <w:b/>
          <w:sz w:val="20"/>
          <w:szCs w:val="20"/>
        </w:rPr>
        <w:t>EMPIRE EAST LAND HOLDINGS, INC.</w:t>
      </w:r>
      <w:r w:rsidR="003D555D" w:rsidRPr="003D555D">
        <w:rPr>
          <w:rFonts w:ascii="Arial" w:hAnsi="Arial" w:cs="Arial"/>
          <w:b/>
          <w:sz w:val="20"/>
          <w:szCs w:val="20"/>
        </w:rPr>
        <w:t xml:space="preserve"> </w:t>
      </w:r>
    </w:p>
    <w:p w14:paraId="679F59BE" w14:textId="026D19A1" w:rsidR="003D555D" w:rsidRDefault="00AF2062" w:rsidP="003D555D">
      <w:pPr>
        <w:pStyle w:val="MediumGrid21"/>
        <w:jc w:val="center"/>
        <w:rPr>
          <w:rFonts w:ascii="Arial" w:hAnsi="Arial" w:cs="Arial"/>
          <w:b/>
          <w:sz w:val="20"/>
          <w:szCs w:val="20"/>
        </w:rPr>
      </w:pPr>
      <w:r>
        <w:rPr>
          <w:rFonts w:ascii="Arial" w:hAnsi="Arial" w:cs="Arial"/>
          <w:b/>
          <w:sz w:val="20"/>
          <w:szCs w:val="20"/>
        </w:rPr>
        <w:t xml:space="preserve">2025 </w:t>
      </w:r>
      <w:r w:rsidR="002C5104">
        <w:rPr>
          <w:rFonts w:ascii="Arial" w:hAnsi="Arial" w:cs="Arial"/>
          <w:b/>
          <w:sz w:val="20"/>
          <w:szCs w:val="20"/>
        </w:rPr>
        <w:t xml:space="preserve">ANNUAL </w:t>
      </w:r>
      <w:r w:rsidR="003D555D" w:rsidRPr="003D555D">
        <w:rPr>
          <w:rFonts w:ascii="Arial" w:hAnsi="Arial" w:cs="Arial"/>
          <w:b/>
          <w:sz w:val="20"/>
          <w:szCs w:val="20"/>
        </w:rPr>
        <w:t>STOCKHOLDERS’ MEETING</w:t>
      </w:r>
    </w:p>
    <w:p w14:paraId="6742BCC4" w14:textId="2E7CE90A" w:rsidR="003D555D" w:rsidRPr="003D555D" w:rsidRDefault="003D555D" w:rsidP="00AF2062">
      <w:pPr>
        <w:pStyle w:val="MediumGrid21"/>
        <w:rPr>
          <w:rFonts w:ascii="Arial" w:hAnsi="Arial" w:cs="Arial"/>
          <w:sz w:val="20"/>
          <w:szCs w:val="20"/>
        </w:rPr>
      </w:pPr>
    </w:p>
    <w:p w14:paraId="45328404" w14:textId="2855E2B7" w:rsidR="002C5104" w:rsidRDefault="003D555D" w:rsidP="002C5104">
      <w:pPr>
        <w:tabs>
          <w:tab w:val="left" w:pos="-720"/>
        </w:tabs>
        <w:jc w:val="both"/>
        <w:rPr>
          <w:rFonts w:ascii="Arial" w:hAnsi="Arial" w:cs="Arial"/>
          <w:bCs/>
          <w:sz w:val="20"/>
          <w:szCs w:val="20"/>
        </w:rPr>
      </w:pPr>
      <w:r w:rsidRPr="003D555D">
        <w:rPr>
          <w:rFonts w:ascii="Arial" w:hAnsi="Arial" w:cs="Arial"/>
          <w:sz w:val="20"/>
          <w:szCs w:val="20"/>
        </w:rPr>
        <w:tab/>
      </w:r>
      <w:r w:rsidR="002C5104" w:rsidRPr="00302B51">
        <w:rPr>
          <w:rFonts w:ascii="Arial" w:hAnsi="Arial" w:cs="Arial"/>
          <w:sz w:val="20"/>
          <w:szCs w:val="20"/>
        </w:rPr>
        <w:t>The undersigned stockholder hereby</w:t>
      </w:r>
      <w:r w:rsidR="002C5104" w:rsidRPr="00302B51">
        <w:rPr>
          <w:rFonts w:ascii="Arial" w:hAnsi="Arial" w:cs="Arial"/>
          <w:bCs/>
          <w:sz w:val="20"/>
          <w:szCs w:val="20"/>
        </w:rPr>
        <w:t xml:space="preserve"> votes __________ shares on the agenda items set forth below, as expressly indicated </w:t>
      </w:r>
      <w:r w:rsidR="002C5104" w:rsidRPr="00AC740D">
        <w:rPr>
          <w:rFonts w:ascii="Arial" w:hAnsi="Arial" w:cs="Arial"/>
          <w:bCs/>
          <w:sz w:val="20"/>
          <w:szCs w:val="20"/>
        </w:rPr>
        <w:t>by marking the same with [√] or [X]:</w:t>
      </w:r>
    </w:p>
    <w:p w14:paraId="01E74A98" w14:textId="212560F8" w:rsidR="00A949A1" w:rsidRDefault="00A949A1" w:rsidP="002C5104">
      <w:pPr>
        <w:tabs>
          <w:tab w:val="left" w:pos="-720"/>
        </w:tabs>
        <w:jc w:val="both"/>
        <w:rPr>
          <w:rFonts w:ascii="Arial" w:hAnsi="Arial" w:cs="Arial"/>
          <w:bCs/>
          <w:sz w:val="20"/>
          <w:szCs w:val="20"/>
        </w:rPr>
      </w:pPr>
    </w:p>
    <w:tbl>
      <w:tblPr>
        <w:tblW w:w="8969"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76"/>
        <w:gridCol w:w="3423"/>
        <w:gridCol w:w="1488"/>
        <w:gridCol w:w="1488"/>
        <w:gridCol w:w="1494"/>
      </w:tblGrid>
      <w:tr w:rsidR="00D51F8F" w:rsidRPr="00D51F8F" w14:paraId="74BBCC44" w14:textId="77777777" w:rsidTr="00F92F07">
        <w:trPr>
          <w:trHeight w:val="474"/>
        </w:trPr>
        <w:tc>
          <w:tcPr>
            <w:tcW w:w="1076" w:type="dxa"/>
            <w:shd w:val="clear" w:color="auto" w:fill="auto"/>
          </w:tcPr>
          <w:p w14:paraId="5AC2FFA0" w14:textId="77777777" w:rsidR="00D51F8F" w:rsidRPr="00D51F8F" w:rsidRDefault="00D51F8F" w:rsidP="00F92F07">
            <w:pPr>
              <w:spacing w:before="1" w:line="238" w:lineRule="auto"/>
              <w:ind w:left="239" w:right="111" w:hanging="101"/>
              <w:rPr>
                <w:rFonts w:ascii="Arial" w:eastAsia="Arial" w:hAnsi="Arial" w:cs="Arial"/>
                <w:b/>
                <w:sz w:val="20"/>
                <w:szCs w:val="20"/>
              </w:rPr>
            </w:pPr>
            <w:r w:rsidRPr="00D51F8F">
              <w:rPr>
                <w:rFonts w:ascii="Arial" w:eastAsia="Arial" w:hAnsi="Arial" w:cs="Arial"/>
                <w:b/>
                <w:sz w:val="20"/>
                <w:szCs w:val="20"/>
              </w:rPr>
              <w:t>Items No.</w:t>
            </w:r>
          </w:p>
        </w:tc>
        <w:tc>
          <w:tcPr>
            <w:tcW w:w="3420" w:type="dxa"/>
            <w:shd w:val="clear" w:color="auto" w:fill="auto"/>
          </w:tcPr>
          <w:p w14:paraId="05D585BB" w14:textId="77777777" w:rsidR="00D51F8F" w:rsidRPr="00D51F8F" w:rsidRDefault="00D51F8F" w:rsidP="00F92F07">
            <w:pPr>
              <w:spacing w:before="4"/>
              <w:ind w:left="871" w:right="1460"/>
              <w:jc w:val="center"/>
              <w:rPr>
                <w:rFonts w:ascii="Arial" w:eastAsia="Arial" w:hAnsi="Arial" w:cs="Arial"/>
                <w:b/>
                <w:sz w:val="20"/>
                <w:szCs w:val="20"/>
              </w:rPr>
            </w:pPr>
            <w:r w:rsidRPr="00D51F8F">
              <w:rPr>
                <w:rFonts w:ascii="Arial" w:eastAsia="Arial" w:hAnsi="Arial" w:cs="Arial"/>
                <w:b/>
                <w:sz w:val="20"/>
                <w:szCs w:val="20"/>
              </w:rPr>
              <w:t>Subject</w:t>
            </w:r>
          </w:p>
        </w:tc>
        <w:tc>
          <w:tcPr>
            <w:tcW w:w="4473" w:type="dxa"/>
            <w:gridSpan w:val="3"/>
            <w:shd w:val="clear" w:color="auto" w:fill="auto"/>
          </w:tcPr>
          <w:p w14:paraId="6B77F9EC" w14:textId="77777777" w:rsidR="00D51F8F" w:rsidRPr="00D51F8F" w:rsidRDefault="00D51F8F" w:rsidP="00F92F07">
            <w:pPr>
              <w:spacing w:before="4"/>
              <w:ind w:left="1591" w:right="1890"/>
              <w:jc w:val="center"/>
              <w:rPr>
                <w:rFonts w:ascii="Arial" w:eastAsia="Arial" w:hAnsi="Arial" w:cs="Arial"/>
                <w:b/>
                <w:sz w:val="20"/>
                <w:szCs w:val="20"/>
              </w:rPr>
            </w:pPr>
            <w:r w:rsidRPr="00D51F8F">
              <w:rPr>
                <w:rFonts w:ascii="Arial" w:eastAsia="Arial" w:hAnsi="Arial" w:cs="Arial"/>
                <w:b/>
                <w:sz w:val="20"/>
                <w:szCs w:val="20"/>
              </w:rPr>
              <w:t>Action</w:t>
            </w:r>
          </w:p>
        </w:tc>
      </w:tr>
      <w:tr w:rsidR="00D51F8F" w:rsidRPr="00D51F8F" w14:paraId="5174311E" w14:textId="77777777" w:rsidTr="00F92F07">
        <w:trPr>
          <w:trHeight w:val="235"/>
        </w:trPr>
        <w:tc>
          <w:tcPr>
            <w:tcW w:w="1076" w:type="dxa"/>
            <w:shd w:val="clear" w:color="auto" w:fill="auto"/>
          </w:tcPr>
          <w:p w14:paraId="63983E84" w14:textId="77777777" w:rsidR="00D51F8F" w:rsidRPr="00D51F8F" w:rsidRDefault="00D51F8F" w:rsidP="00F92F07">
            <w:pPr>
              <w:rPr>
                <w:rFonts w:ascii="Arial" w:hAnsi="Arial" w:cs="Arial"/>
                <w:sz w:val="20"/>
                <w:szCs w:val="20"/>
              </w:rPr>
            </w:pPr>
          </w:p>
        </w:tc>
        <w:tc>
          <w:tcPr>
            <w:tcW w:w="3425" w:type="dxa"/>
            <w:shd w:val="clear" w:color="auto" w:fill="auto"/>
          </w:tcPr>
          <w:p w14:paraId="62A34ADB" w14:textId="77777777" w:rsidR="00D51F8F" w:rsidRPr="00D51F8F" w:rsidRDefault="00D51F8F" w:rsidP="00F92F07">
            <w:pPr>
              <w:rPr>
                <w:rFonts w:ascii="Arial" w:hAnsi="Arial" w:cs="Arial"/>
                <w:sz w:val="20"/>
                <w:szCs w:val="20"/>
              </w:rPr>
            </w:pPr>
          </w:p>
        </w:tc>
        <w:tc>
          <w:tcPr>
            <w:tcW w:w="1489" w:type="dxa"/>
            <w:shd w:val="clear" w:color="auto" w:fill="auto"/>
          </w:tcPr>
          <w:p w14:paraId="2D7BABE5" w14:textId="77777777" w:rsidR="00D51F8F" w:rsidRPr="00D51F8F" w:rsidRDefault="00D51F8F" w:rsidP="00F92F07">
            <w:pPr>
              <w:spacing w:before="2" w:line="213" w:lineRule="auto"/>
              <w:ind w:left="122" w:right="88"/>
              <w:jc w:val="center"/>
              <w:rPr>
                <w:rFonts w:ascii="Arial" w:eastAsia="Arial" w:hAnsi="Arial" w:cs="Arial"/>
                <w:b/>
                <w:sz w:val="20"/>
                <w:szCs w:val="20"/>
              </w:rPr>
            </w:pPr>
            <w:r w:rsidRPr="00D51F8F">
              <w:rPr>
                <w:rFonts w:ascii="Arial" w:eastAsia="Arial" w:hAnsi="Arial" w:cs="Arial"/>
                <w:b/>
                <w:sz w:val="20"/>
                <w:szCs w:val="20"/>
              </w:rPr>
              <w:t>For</w:t>
            </w:r>
          </w:p>
        </w:tc>
        <w:tc>
          <w:tcPr>
            <w:tcW w:w="1489" w:type="dxa"/>
            <w:shd w:val="clear" w:color="auto" w:fill="auto"/>
          </w:tcPr>
          <w:p w14:paraId="7C7E3F16" w14:textId="77777777" w:rsidR="00D51F8F" w:rsidRPr="00D51F8F" w:rsidRDefault="00D51F8F" w:rsidP="00F92F07">
            <w:pPr>
              <w:spacing w:before="2" w:line="213" w:lineRule="auto"/>
              <w:ind w:left="351"/>
              <w:rPr>
                <w:rFonts w:ascii="Arial" w:eastAsia="Arial" w:hAnsi="Arial" w:cs="Arial"/>
                <w:b/>
                <w:sz w:val="20"/>
                <w:szCs w:val="20"/>
              </w:rPr>
            </w:pPr>
            <w:r w:rsidRPr="00D51F8F">
              <w:rPr>
                <w:rFonts w:ascii="Arial" w:eastAsia="Arial" w:hAnsi="Arial" w:cs="Arial"/>
                <w:b/>
                <w:sz w:val="20"/>
                <w:szCs w:val="20"/>
              </w:rPr>
              <w:t>Against</w:t>
            </w:r>
          </w:p>
        </w:tc>
        <w:tc>
          <w:tcPr>
            <w:tcW w:w="1490" w:type="dxa"/>
            <w:shd w:val="clear" w:color="auto" w:fill="auto"/>
          </w:tcPr>
          <w:p w14:paraId="12473976" w14:textId="77777777" w:rsidR="00D51F8F" w:rsidRPr="00D51F8F" w:rsidRDefault="00D51F8F" w:rsidP="00F92F07">
            <w:pPr>
              <w:spacing w:before="2" w:line="213" w:lineRule="auto"/>
              <w:ind w:left="263"/>
              <w:rPr>
                <w:rFonts w:ascii="Arial" w:eastAsia="Arial" w:hAnsi="Arial" w:cs="Arial"/>
                <w:b/>
                <w:sz w:val="20"/>
                <w:szCs w:val="20"/>
              </w:rPr>
            </w:pPr>
            <w:r w:rsidRPr="00D51F8F">
              <w:rPr>
                <w:rFonts w:ascii="Arial" w:eastAsia="Arial" w:hAnsi="Arial" w:cs="Arial"/>
                <w:b/>
                <w:sz w:val="20"/>
                <w:szCs w:val="20"/>
              </w:rPr>
              <w:t>Abstain</w:t>
            </w:r>
          </w:p>
        </w:tc>
      </w:tr>
      <w:tr w:rsidR="00D51F8F" w:rsidRPr="00D51F8F" w14:paraId="1B07552E" w14:textId="77777777" w:rsidTr="00F92F07">
        <w:trPr>
          <w:trHeight w:val="472"/>
        </w:trPr>
        <w:tc>
          <w:tcPr>
            <w:tcW w:w="1076" w:type="dxa"/>
            <w:shd w:val="clear" w:color="auto" w:fill="auto"/>
          </w:tcPr>
          <w:p w14:paraId="718D3026" w14:textId="77777777" w:rsidR="00D51F8F" w:rsidRPr="00D51F8F" w:rsidRDefault="00D51F8F" w:rsidP="00F92F07">
            <w:pPr>
              <w:spacing w:line="227" w:lineRule="auto"/>
              <w:ind w:left="295" w:right="289"/>
              <w:jc w:val="center"/>
              <w:rPr>
                <w:rFonts w:ascii="Arial" w:eastAsia="Arial" w:hAnsi="Arial" w:cs="Arial"/>
                <w:sz w:val="20"/>
                <w:szCs w:val="20"/>
              </w:rPr>
            </w:pPr>
            <w:r w:rsidRPr="00D51F8F">
              <w:rPr>
                <w:rFonts w:ascii="Arial" w:eastAsia="Arial" w:hAnsi="Arial" w:cs="Arial"/>
                <w:sz w:val="20"/>
                <w:szCs w:val="20"/>
              </w:rPr>
              <w:t>3.</w:t>
            </w:r>
          </w:p>
        </w:tc>
        <w:tc>
          <w:tcPr>
            <w:tcW w:w="3425" w:type="dxa"/>
            <w:shd w:val="clear" w:color="auto" w:fill="auto"/>
          </w:tcPr>
          <w:p w14:paraId="507D235B" w14:textId="0B3CEDA6" w:rsidR="00D51F8F" w:rsidRPr="00D51F8F" w:rsidRDefault="00D51F8F" w:rsidP="00AF2062">
            <w:pPr>
              <w:tabs>
                <w:tab w:val="left" w:pos="2817"/>
              </w:tabs>
              <w:spacing w:before="2" w:line="228" w:lineRule="auto"/>
              <w:ind w:left="277" w:right="98" w:hanging="136"/>
              <w:jc w:val="both"/>
              <w:rPr>
                <w:rFonts w:ascii="Arial" w:eastAsia="Arial" w:hAnsi="Arial" w:cs="Arial"/>
                <w:sz w:val="20"/>
                <w:szCs w:val="20"/>
              </w:rPr>
            </w:pPr>
            <w:r w:rsidRPr="00D51F8F">
              <w:rPr>
                <w:rFonts w:ascii="Arial" w:eastAsia="Arial" w:hAnsi="Arial" w:cs="Arial"/>
                <w:sz w:val="20"/>
                <w:szCs w:val="20"/>
              </w:rPr>
              <w:t xml:space="preserve">Approval of Minutes of the Previous Annual Meeting held on </w:t>
            </w:r>
            <w:r w:rsidR="00F2429B">
              <w:rPr>
                <w:rFonts w:ascii="Arial" w:eastAsia="Arial" w:hAnsi="Arial" w:cs="Arial"/>
                <w:sz w:val="20"/>
                <w:szCs w:val="20"/>
              </w:rPr>
              <w:t>11</w:t>
            </w:r>
            <w:r w:rsidRPr="00D51F8F">
              <w:rPr>
                <w:rFonts w:ascii="Arial" w:eastAsia="Arial" w:hAnsi="Arial" w:cs="Arial"/>
                <w:sz w:val="20"/>
                <w:szCs w:val="20"/>
              </w:rPr>
              <w:t xml:space="preserve"> June 202</w:t>
            </w:r>
            <w:r w:rsidR="00F2429B">
              <w:rPr>
                <w:rFonts w:ascii="Arial" w:eastAsia="Arial" w:hAnsi="Arial" w:cs="Arial"/>
                <w:sz w:val="20"/>
                <w:szCs w:val="20"/>
              </w:rPr>
              <w:t>4</w:t>
            </w:r>
          </w:p>
        </w:tc>
        <w:tc>
          <w:tcPr>
            <w:tcW w:w="1489" w:type="dxa"/>
            <w:shd w:val="clear" w:color="auto" w:fill="auto"/>
          </w:tcPr>
          <w:p w14:paraId="6BC23625" w14:textId="77777777" w:rsidR="00D51F8F" w:rsidRPr="00D51F8F" w:rsidRDefault="00D51F8F" w:rsidP="00F92F07">
            <w:pPr>
              <w:rPr>
                <w:rFonts w:ascii="Arial" w:hAnsi="Arial" w:cs="Arial"/>
                <w:sz w:val="20"/>
                <w:szCs w:val="20"/>
              </w:rPr>
            </w:pPr>
          </w:p>
        </w:tc>
        <w:tc>
          <w:tcPr>
            <w:tcW w:w="1489" w:type="dxa"/>
            <w:shd w:val="clear" w:color="auto" w:fill="auto"/>
          </w:tcPr>
          <w:p w14:paraId="14A40C5A" w14:textId="77777777" w:rsidR="00D51F8F" w:rsidRPr="00D51F8F" w:rsidRDefault="00D51F8F" w:rsidP="00F92F07">
            <w:pPr>
              <w:rPr>
                <w:rFonts w:ascii="Arial" w:hAnsi="Arial" w:cs="Arial"/>
                <w:sz w:val="20"/>
                <w:szCs w:val="20"/>
              </w:rPr>
            </w:pPr>
          </w:p>
        </w:tc>
        <w:tc>
          <w:tcPr>
            <w:tcW w:w="1490" w:type="dxa"/>
            <w:shd w:val="clear" w:color="auto" w:fill="auto"/>
          </w:tcPr>
          <w:p w14:paraId="747A832D" w14:textId="77777777" w:rsidR="00D51F8F" w:rsidRPr="00D51F8F" w:rsidRDefault="00D51F8F" w:rsidP="00F92F07">
            <w:pPr>
              <w:rPr>
                <w:rFonts w:ascii="Arial" w:hAnsi="Arial" w:cs="Arial"/>
                <w:sz w:val="20"/>
                <w:szCs w:val="20"/>
              </w:rPr>
            </w:pPr>
          </w:p>
        </w:tc>
      </w:tr>
      <w:tr w:rsidR="00D51F8F" w:rsidRPr="00D51F8F" w14:paraId="3CB2B80E" w14:textId="77777777" w:rsidTr="00F92F07">
        <w:trPr>
          <w:trHeight w:val="287"/>
        </w:trPr>
        <w:tc>
          <w:tcPr>
            <w:tcW w:w="1076" w:type="dxa"/>
            <w:shd w:val="clear" w:color="auto" w:fill="auto"/>
          </w:tcPr>
          <w:p w14:paraId="035B74B2" w14:textId="77777777" w:rsidR="00D51F8F" w:rsidRPr="00D51F8F" w:rsidRDefault="00D51F8F" w:rsidP="00F92F07">
            <w:pPr>
              <w:spacing w:line="227" w:lineRule="auto"/>
              <w:ind w:left="295" w:right="289"/>
              <w:jc w:val="center"/>
              <w:rPr>
                <w:rFonts w:ascii="Arial" w:eastAsia="Arial" w:hAnsi="Arial" w:cs="Arial"/>
                <w:sz w:val="20"/>
                <w:szCs w:val="20"/>
              </w:rPr>
            </w:pPr>
            <w:r w:rsidRPr="00D51F8F">
              <w:rPr>
                <w:rFonts w:ascii="Arial" w:eastAsia="Arial" w:hAnsi="Arial" w:cs="Arial"/>
                <w:sz w:val="20"/>
                <w:szCs w:val="20"/>
              </w:rPr>
              <w:t>5.</w:t>
            </w:r>
          </w:p>
        </w:tc>
        <w:tc>
          <w:tcPr>
            <w:tcW w:w="3425" w:type="dxa"/>
            <w:shd w:val="clear" w:color="auto" w:fill="auto"/>
          </w:tcPr>
          <w:p w14:paraId="66987FDE" w14:textId="77777777" w:rsidR="00D51F8F" w:rsidRPr="00D51F8F" w:rsidRDefault="00D51F8F" w:rsidP="00AF2062">
            <w:pPr>
              <w:tabs>
                <w:tab w:val="left" w:pos="586"/>
                <w:tab w:val="left" w:pos="587"/>
              </w:tabs>
              <w:spacing w:line="228" w:lineRule="auto"/>
              <w:ind w:left="277" w:right="85" w:hanging="136"/>
              <w:jc w:val="both"/>
              <w:rPr>
                <w:rFonts w:ascii="Arial" w:eastAsia="Arial" w:hAnsi="Arial" w:cs="Arial"/>
                <w:sz w:val="20"/>
                <w:szCs w:val="20"/>
              </w:rPr>
            </w:pPr>
            <w:r w:rsidRPr="00D51F8F">
              <w:rPr>
                <w:rFonts w:ascii="Arial" w:eastAsia="Arial" w:hAnsi="Arial" w:cs="Arial"/>
                <w:sz w:val="20"/>
                <w:szCs w:val="20"/>
              </w:rPr>
              <w:t>Appointment of External Auditors</w:t>
            </w:r>
          </w:p>
        </w:tc>
        <w:tc>
          <w:tcPr>
            <w:tcW w:w="1489" w:type="dxa"/>
            <w:shd w:val="clear" w:color="auto" w:fill="auto"/>
          </w:tcPr>
          <w:p w14:paraId="036E5220" w14:textId="77777777" w:rsidR="00D51F8F" w:rsidRPr="00D51F8F" w:rsidRDefault="00D51F8F" w:rsidP="00F92F07">
            <w:pPr>
              <w:rPr>
                <w:rFonts w:ascii="Arial" w:hAnsi="Arial" w:cs="Arial"/>
                <w:sz w:val="20"/>
                <w:szCs w:val="20"/>
              </w:rPr>
            </w:pPr>
          </w:p>
        </w:tc>
        <w:tc>
          <w:tcPr>
            <w:tcW w:w="1489" w:type="dxa"/>
            <w:shd w:val="clear" w:color="auto" w:fill="auto"/>
          </w:tcPr>
          <w:p w14:paraId="3A514D5F" w14:textId="77777777" w:rsidR="00D51F8F" w:rsidRPr="00D51F8F" w:rsidRDefault="00D51F8F" w:rsidP="00F92F07">
            <w:pPr>
              <w:rPr>
                <w:rFonts w:ascii="Arial" w:hAnsi="Arial" w:cs="Arial"/>
                <w:sz w:val="20"/>
                <w:szCs w:val="20"/>
              </w:rPr>
            </w:pPr>
          </w:p>
        </w:tc>
        <w:tc>
          <w:tcPr>
            <w:tcW w:w="1490" w:type="dxa"/>
            <w:shd w:val="clear" w:color="auto" w:fill="auto"/>
          </w:tcPr>
          <w:p w14:paraId="5C1214BF" w14:textId="77777777" w:rsidR="00D51F8F" w:rsidRPr="00D51F8F" w:rsidRDefault="00D51F8F" w:rsidP="00F92F07">
            <w:pPr>
              <w:rPr>
                <w:rFonts w:ascii="Arial" w:hAnsi="Arial" w:cs="Arial"/>
                <w:sz w:val="20"/>
                <w:szCs w:val="20"/>
              </w:rPr>
            </w:pPr>
          </w:p>
        </w:tc>
      </w:tr>
      <w:tr w:rsidR="00D51F8F" w:rsidRPr="00D51F8F" w14:paraId="2D9697FF" w14:textId="77777777" w:rsidTr="00F92F07">
        <w:trPr>
          <w:trHeight w:val="683"/>
        </w:trPr>
        <w:tc>
          <w:tcPr>
            <w:tcW w:w="1076" w:type="dxa"/>
            <w:shd w:val="clear" w:color="auto" w:fill="auto"/>
          </w:tcPr>
          <w:p w14:paraId="2F4BD4AB" w14:textId="77777777" w:rsidR="00D51F8F" w:rsidRPr="00D51F8F" w:rsidRDefault="00D51F8F" w:rsidP="00F92F07">
            <w:pPr>
              <w:spacing w:line="227" w:lineRule="auto"/>
              <w:ind w:left="295" w:right="289"/>
              <w:jc w:val="center"/>
              <w:rPr>
                <w:rFonts w:ascii="Arial" w:eastAsia="Arial" w:hAnsi="Arial" w:cs="Arial"/>
                <w:sz w:val="20"/>
                <w:szCs w:val="20"/>
              </w:rPr>
            </w:pPr>
            <w:r w:rsidRPr="00D51F8F">
              <w:rPr>
                <w:rFonts w:ascii="Arial" w:eastAsia="Arial" w:hAnsi="Arial" w:cs="Arial"/>
                <w:sz w:val="20"/>
                <w:szCs w:val="20"/>
              </w:rPr>
              <w:t>6.</w:t>
            </w:r>
          </w:p>
        </w:tc>
        <w:tc>
          <w:tcPr>
            <w:tcW w:w="3425" w:type="dxa"/>
            <w:shd w:val="clear" w:color="auto" w:fill="auto"/>
          </w:tcPr>
          <w:p w14:paraId="0B2A66F6" w14:textId="77777777" w:rsidR="00D51F8F" w:rsidRPr="00D51F8F" w:rsidRDefault="00D51F8F" w:rsidP="00AF2062">
            <w:pPr>
              <w:spacing w:before="2" w:line="228" w:lineRule="auto"/>
              <w:ind w:left="277" w:right="98" w:hanging="136"/>
              <w:jc w:val="both"/>
              <w:rPr>
                <w:rFonts w:ascii="Arial" w:eastAsia="Arial" w:hAnsi="Arial" w:cs="Arial"/>
                <w:sz w:val="20"/>
                <w:szCs w:val="20"/>
              </w:rPr>
            </w:pPr>
            <w:r w:rsidRPr="00D51F8F">
              <w:rPr>
                <w:rFonts w:ascii="Arial" w:eastAsia="Arial" w:hAnsi="Arial" w:cs="Arial"/>
                <w:sz w:val="20"/>
                <w:szCs w:val="20"/>
              </w:rPr>
              <w:t>Ratification of Acts and Resolutions of the Board of Directors, Board Committees and Management</w:t>
            </w:r>
          </w:p>
        </w:tc>
        <w:tc>
          <w:tcPr>
            <w:tcW w:w="1489" w:type="dxa"/>
            <w:shd w:val="clear" w:color="auto" w:fill="auto"/>
          </w:tcPr>
          <w:p w14:paraId="74BC9FBD" w14:textId="77777777" w:rsidR="00D51F8F" w:rsidRPr="00D51F8F" w:rsidRDefault="00D51F8F" w:rsidP="00F92F07">
            <w:pPr>
              <w:rPr>
                <w:rFonts w:ascii="Arial" w:hAnsi="Arial" w:cs="Arial"/>
                <w:sz w:val="20"/>
                <w:szCs w:val="20"/>
              </w:rPr>
            </w:pPr>
          </w:p>
        </w:tc>
        <w:tc>
          <w:tcPr>
            <w:tcW w:w="1489" w:type="dxa"/>
            <w:shd w:val="clear" w:color="auto" w:fill="auto"/>
          </w:tcPr>
          <w:p w14:paraId="03491498" w14:textId="77777777" w:rsidR="00D51F8F" w:rsidRPr="00D51F8F" w:rsidRDefault="00D51F8F" w:rsidP="00F92F07">
            <w:pPr>
              <w:rPr>
                <w:rFonts w:ascii="Arial" w:hAnsi="Arial" w:cs="Arial"/>
                <w:sz w:val="20"/>
                <w:szCs w:val="20"/>
              </w:rPr>
            </w:pPr>
          </w:p>
        </w:tc>
        <w:tc>
          <w:tcPr>
            <w:tcW w:w="1490" w:type="dxa"/>
            <w:shd w:val="clear" w:color="auto" w:fill="auto"/>
          </w:tcPr>
          <w:p w14:paraId="25A7B34F" w14:textId="77777777" w:rsidR="00D51F8F" w:rsidRPr="00D51F8F" w:rsidRDefault="00D51F8F" w:rsidP="00F92F07">
            <w:pPr>
              <w:rPr>
                <w:rFonts w:ascii="Arial" w:hAnsi="Arial" w:cs="Arial"/>
                <w:sz w:val="20"/>
                <w:szCs w:val="20"/>
              </w:rPr>
            </w:pPr>
          </w:p>
        </w:tc>
      </w:tr>
      <w:tr w:rsidR="00D51F8F" w:rsidRPr="00D51F8F" w14:paraId="50DF4FF9" w14:textId="77777777" w:rsidTr="00F92F07">
        <w:trPr>
          <w:trHeight w:val="228"/>
        </w:trPr>
        <w:tc>
          <w:tcPr>
            <w:tcW w:w="1076" w:type="dxa"/>
            <w:shd w:val="clear" w:color="auto" w:fill="auto"/>
          </w:tcPr>
          <w:p w14:paraId="0551E842" w14:textId="77777777" w:rsidR="00D51F8F" w:rsidRPr="00D51F8F" w:rsidRDefault="00D51F8F" w:rsidP="00F92F07">
            <w:pPr>
              <w:spacing w:line="208" w:lineRule="auto"/>
              <w:ind w:left="295" w:right="289"/>
              <w:jc w:val="center"/>
              <w:rPr>
                <w:rFonts w:ascii="Arial" w:eastAsia="Arial" w:hAnsi="Arial" w:cs="Arial"/>
                <w:sz w:val="20"/>
                <w:szCs w:val="20"/>
              </w:rPr>
            </w:pPr>
            <w:r w:rsidRPr="00D51F8F">
              <w:rPr>
                <w:rFonts w:ascii="Arial" w:eastAsia="Arial" w:hAnsi="Arial" w:cs="Arial"/>
                <w:sz w:val="20"/>
                <w:szCs w:val="20"/>
              </w:rPr>
              <w:t>7.</w:t>
            </w:r>
          </w:p>
        </w:tc>
        <w:tc>
          <w:tcPr>
            <w:tcW w:w="3425" w:type="dxa"/>
            <w:shd w:val="clear" w:color="auto" w:fill="auto"/>
          </w:tcPr>
          <w:p w14:paraId="3247DE8E" w14:textId="77777777" w:rsidR="00D51F8F" w:rsidRPr="00D51F8F" w:rsidRDefault="00D51F8F" w:rsidP="00AF2062">
            <w:pPr>
              <w:spacing w:line="208" w:lineRule="auto"/>
              <w:ind w:left="107"/>
              <w:jc w:val="both"/>
              <w:rPr>
                <w:rFonts w:ascii="Arial" w:eastAsia="Arial" w:hAnsi="Arial" w:cs="Arial"/>
                <w:sz w:val="20"/>
                <w:szCs w:val="20"/>
              </w:rPr>
            </w:pPr>
            <w:r w:rsidRPr="00D51F8F">
              <w:rPr>
                <w:rFonts w:ascii="Arial" w:eastAsia="Arial" w:hAnsi="Arial" w:cs="Arial"/>
                <w:sz w:val="20"/>
                <w:szCs w:val="20"/>
              </w:rPr>
              <w:t>Election of Directors</w:t>
            </w:r>
          </w:p>
        </w:tc>
        <w:tc>
          <w:tcPr>
            <w:tcW w:w="1489" w:type="dxa"/>
            <w:shd w:val="clear" w:color="auto" w:fill="auto"/>
          </w:tcPr>
          <w:p w14:paraId="0A31B85E" w14:textId="77777777" w:rsidR="00D51F8F" w:rsidRPr="00D51F8F" w:rsidRDefault="00D51F8F" w:rsidP="00F92F07">
            <w:pPr>
              <w:rPr>
                <w:rFonts w:ascii="Arial" w:hAnsi="Arial" w:cs="Arial"/>
                <w:sz w:val="20"/>
                <w:szCs w:val="20"/>
              </w:rPr>
            </w:pPr>
          </w:p>
        </w:tc>
        <w:tc>
          <w:tcPr>
            <w:tcW w:w="1489" w:type="dxa"/>
            <w:shd w:val="clear" w:color="auto" w:fill="auto"/>
          </w:tcPr>
          <w:p w14:paraId="307AAC44" w14:textId="77777777" w:rsidR="00D51F8F" w:rsidRPr="00D51F8F" w:rsidRDefault="00D51F8F" w:rsidP="00F92F07">
            <w:pPr>
              <w:rPr>
                <w:rFonts w:ascii="Arial" w:hAnsi="Arial" w:cs="Arial"/>
                <w:sz w:val="20"/>
                <w:szCs w:val="20"/>
              </w:rPr>
            </w:pPr>
          </w:p>
        </w:tc>
        <w:tc>
          <w:tcPr>
            <w:tcW w:w="1490" w:type="dxa"/>
            <w:shd w:val="clear" w:color="auto" w:fill="auto"/>
          </w:tcPr>
          <w:p w14:paraId="6D2F766E" w14:textId="77777777" w:rsidR="00D51F8F" w:rsidRPr="00D51F8F" w:rsidRDefault="00D51F8F" w:rsidP="00F92F07">
            <w:pPr>
              <w:rPr>
                <w:rFonts w:ascii="Arial" w:hAnsi="Arial" w:cs="Arial"/>
                <w:sz w:val="20"/>
                <w:szCs w:val="20"/>
              </w:rPr>
            </w:pPr>
          </w:p>
        </w:tc>
      </w:tr>
      <w:tr w:rsidR="00D51F8F" w:rsidRPr="00D51F8F" w14:paraId="4017243F" w14:textId="77777777" w:rsidTr="00F92F07">
        <w:trPr>
          <w:trHeight w:val="230"/>
        </w:trPr>
        <w:tc>
          <w:tcPr>
            <w:tcW w:w="1076" w:type="dxa"/>
            <w:shd w:val="clear" w:color="auto" w:fill="auto"/>
          </w:tcPr>
          <w:p w14:paraId="220BE098" w14:textId="77777777" w:rsidR="00D51F8F" w:rsidRPr="00D51F8F" w:rsidRDefault="00D51F8F" w:rsidP="00F92F07">
            <w:pPr>
              <w:rPr>
                <w:rFonts w:ascii="Arial" w:hAnsi="Arial" w:cs="Arial"/>
                <w:sz w:val="20"/>
                <w:szCs w:val="20"/>
              </w:rPr>
            </w:pPr>
          </w:p>
        </w:tc>
        <w:tc>
          <w:tcPr>
            <w:tcW w:w="3425" w:type="dxa"/>
            <w:shd w:val="clear" w:color="auto" w:fill="auto"/>
          </w:tcPr>
          <w:p w14:paraId="3CB3F897" w14:textId="77777777" w:rsidR="00D51F8F" w:rsidRPr="00D51F8F" w:rsidRDefault="00D51F8F" w:rsidP="00AF2062">
            <w:pPr>
              <w:spacing w:line="210" w:lineRule="auto"/>
              <w:ind w:left="281"/>
              <w:jc w:val="both"/>
              <w:rPr>
                <w:rFonts w:ascii="Arial" w:eastAsia="Arial" w:hAnsi="Arial" w:cs="Arial"/>
                <w:sz w:val="20"/>
                <w:szCs w:val="20"/>
              </w:rPr>
            </w:pPr>
            <w:r w:rsidRPr="00D51F8F">
              <w:rPr>
                <w:rFonts w:ascii="Arial" w:eastAsia="Arial" w:hAnsi="Arial" w:cs="Arial"/>
                <w:sz w:val="20"/>
                <w:szCs w:val="20"/>
              </w:rPr>
              <w:t>a. Andrew L. Tan</w:t>
            </w:r>
          </w:p>
        </w:tc>
        <w:tc>
          <w:tcPr>
            <w:tcW w:w="1489" w:type="dxa"/>
            <w:shd w:val="clear" w:color="auto" w:fill="auto"/>
          </w:tcPr>
          <w:p w14:paraId="5F549CBC" w14:textId="77777777" w:rsidR="00D51F8F" w:rsidRPr="00D51F8F" w:rsidRDefault="00D51F8F" w:rsidP="00F92F07">
            <w:pPr>
              <w:rPr>
                <w:rFonts w:ascii="Arial" w:hAnsi="Arial" w:cs="Arial"/>
                <w:sz w:val="20"/>
                <w:szCs w:val="20"/>
              </w:rPr>
            </w:pPr>
          </w:p>
        </w:tc>
        <w:tc>
          <w:tcPr>
            <w:tcW w:w="1489" w:type="dxa"/>
            <w:shd w:val="clear" w:color="auto" w:fill="auto"/>
          </w:tcPr>
          <w:p w14:paraId="4C0DB701" w14:textId="77777777" w:rsidR="00D51F8F" w:rsidRPr="00D51F8F" w:rsidRDefault="00D51F8F" w:rsidP="00F92F07">
            <w:pPr>
              <w:rPr>
                <w:rFonts w:ascii="Arial" w:hAnsi="Arial" w:cs="Arial"/>
                <w:sz w:val="20"/>
                <w:szCs w:val="20"/>
              </w:rPr>
            </w:pPr>
          </w:p>
        </w:tc>
        <w:tc>
          <w:tcPr>
            <w:tcW w:w="1490" w:type="dxa"/>
            <w:shd w:val="clear" w:color="auto" w:fill="auto"/>
          </w:tcPr>
          <w:p w14:paraId="453291FB" w14:textId="77777777" w:rsidR="00D51F8F" w:rsidRPr="00D51F8F" w:rsidRDefault="00D51F8F" w:rsidP="00F92F07">
            <w:pPr>
              <w:rPr>
                <w:rFonts w:ascii="Arial" w:hAnsi="Arial" w:cs="Arial"/>
                <w:sz w:val="20"/>
                <w:szCs w:val="20"/>
              </w:rPr>
            </w:pPr>
          </w:p>
        </w:tc>
      </w:tr>
      <w:tr w:rsidR="00D51F8F" w:rsidRPr="00D51F8F" w14:paraId="2BB6AD4C" w14:textId="77777777" w:rsidTr="00F92F07">
        <w:trPr>
          <w:trHeight w:val="230"/>
        </w:trPr>
        <w:tc>
          <w:tcPr>
            <w:tcW w:w="1076" w:type="dxa"/>
            <w:shd w:val="clear" w:color="auto" w:fill="auto"/>
          </w:tcPr>
          <w:p w14:paraId="52D66B76" w14:textId="77777777" w:rsidR="00D51F8F" w:rsidRPr="00D51F8F" w:rsidRDefault="00D51F8F" w:rsidP="00F92F07">
            <w:pPr>
              <w:rPr>
                <w:rFonts w:ascii="Arial" w:hAnsi="Arial" w:cs="Arial"/>
                <w:sz w:val="20"/>
                <w:szCs w:val="20"/>
              </w:rPr>
            </w:pPr>
          </w:p>
        </w:tc>
        <w:tc>
          <w:tcPr>
            <w:tcW w:w="3425" w:type="dxa"/>
            <w:shd w:val="clear" w:color="auto" w:fill="auto"/>
          </w:tcPr>
          <w:p w14:paraId="06E58143" w14:textId="77777777" w:rsidR="00D51F8F" w:rsidRPr="00D51F8F" w:rsidRDefault="00D51F8F" w:rsidP="00AF2062">
            <w:pPr>
              <w:spacing w:line="210" w:lineRule="auto"/>
              <w:ind w:left="281"/>
              <w:jc w:val="both"/>
              <w:rPr>
                <w:rFonts w:ascii="Arial" w:eastAsia="Arial" w:hAnsi="Arial" w:cs="Arial"/>
                <w:sz w:val="20"/>
                <w:szCs w:val="20"/>
              </w:rPr>
            </w:pPr>
            <w:r w:rsidRPr="00D51F8F">
              <w:rPr>
                <w:rFonts w:ascii="Arial" w:eastAsia="Arial" w:hAnsi="Arial" w:cs="Arial"/>
                <w:sz w:val="20"/>
                <w:szCs w:val="20"/>
              </w:rPr>
              <w:t>b. Anthony Charlemagne C. Yu</w:t>
            </w:r>
          </w:p>
        </w:tc>
        <w:tc>
          <w:tcPr>
            <w:tcW w:w="1489" w:type="dxa"/>
            <w:shd w:val="clear" w:color="auto" w:fill="auto"/>
          </w:tcPr>
          <w:p w14:paraId="2D9C9054" w14:textId="77777777" w:rsidR="00D51F8F" w:rsidRPr="00D51F8F" w:rsidRDefault="00D51F8F" w:rsidP="00F92F07">
            <w:pPr>
              <w:rPr>
                <w:rFonts w:ascii="Arial" w:hAnsi="Arial" w:cs="Arial"/>
                <w:sz w:val="20"/>
                <w:szCs w:val="20"/>
              </w:rPr>
            </w:pPr>
          </w:p>
        </w:tc>
        <w:tc>
          <w:tcPr>
            <w:tcW w:w="1489" w:type="dxa"/>
            <w:shd w:val="clear" w:color="auto" w:fill="auto"/>
          </w:tcPr>
          <w:p w14:paraId="6A59A7B3" w14:textId="77777777" w:rsidR="00D51F8F" w:rsidRPr="00D51F8F" w:rsidRDefault="00D51F8F" w:rsidP="00F92F07">
            <w:pPr>
              <w:rPr>
                <w:rFonts w:ascii="Arial" w:hAnsi="Arial" w:cs="Arial"/>
                <w:sz w:val="20"/>
                <w:szCs w:val="20"/>
              </w:rPr>
            </w:pPr>
          </w:p>
        </w:tc>
        <w:tc>
          <w:tcPr>
            <w:tcW w:w="1490" w:type="dxa"/>
            <w:shd w:val="clear" w:color="auto" w:fill="auto"/>
          </w:tcPr>
          <w:p w14:paraId="0C837F48" w14:textId="77777777" w:rsidR="00D51F8F" w:rsidRPr="00D51F8F" w:rsidRDefault="00D51F8F" w:rsidP="00F92F07">
            <w:pPr>
              <w:rPr>
                <w:rFonts w:ascii="Arial" w:hAnsi="Arial" w:cs="Arial"/>
                <w:sz w:val="20"/>
                <w:szCs w:val="20"/>
              </w:rPr>
            </w:pPr>
          </w:p>
        </w:tc>
      </w:tr>
      <w:tr w:rsidR="00D51F8F" w:rsidRPr="00D51F8F" w14:paraId="2009322C" w14:textId="77777777" w:rsidTr="00F92F07">
        <w:trPr>
          <w:trHeight w:val="232"/>
        </w:trPr>
        <w:tc>
          <w:tcPr>
            <w:tcW w:w="1076" w:type="dxa"/>
            <w:shd w:val="clear" w:color="auto" w:fill="auto"/>
          </w:tcPr>
          <w:p w14:paraId="1A2302AC" w14:textId="77777777" w:rsidR="00D51F8F" w:rsidRPr="00D51F8F" w:rsidRDefault="00D51F8F" w:rsidP="00F92F07">
            <w:pPr>
              <w:rPr>
                <w:rFonts w:ascii="Arial" w:hAnsi="Arial" w:cs="Arial"/>
                <w:sz w:val="20"/>
                <w:szCs w:val="20"/>
              </w:rPr>
            </w:pPr>
          </w:p>
        </w:tc>
        <w:tc>
          <w:tcPr>
            <w:tcW w:w="3425" w:type="dxa"/>
            <w:shd w:val="clear" w:color="auto" w:fill="auto"/>
          </w:tcPr>
          <w:p w14:paraId="4C2A2D97" w14:textId="4BB44428" w:rsidR="00D51F8F" w:rsidRPr="00D51F8F" w:rsidRDefault="00D51F8F" w:rsidP="00AF2062">
            <w:pPr>
              <w:tabs>
                <w:tab w:val="left" w:pos="827"/>
              </w:tabs>
              <w:spacing w:line="212" w:lineRule="auto"/>
              <w:ind w:left="281"/>
              <w:jc w:val="both"/>
              <w:rPr>
                <w:rFonts w:ascii="Arial" w:eastAsia="Arial" w:hAnsi="Arial" w:cs="Arial"/>
                <w:sz w:val="20"/>
                <w:szCs w:val="20"/>
              </w:rPr>
            </w:pPr>
            <w:r w:rsidRPr="00D51F8F">
              <w:rPr>
                <w:rFonts w:ascii="Arial" w:eastAsia="Arial" w:hAnsi="Arial" w:cs="Arial"/>
                <w:sz w:val="20"/>
                <w:szCs w:val="20"/>
              </w:rPr>
              <w:t>c. Cresencio P. Aquino</w:t>
            </w:r>
            <w:r w:rsidR="00642CE2">
              <w:rPr>
                <w:rFonts w:ascii="Arial" w:eastAsia="Arial" w:hAnsi="Arial" w:cs="Arial"/>
                <w:sz w:val="20"/>
                <w:szCs w:val="20"/>
              </w:rPr>
              <w:t xml:space="preserve"> </w:t>
            </w:r>
            <w:r w:rsidR="00642CE2" w:rsidRPr="00642CE2">
              <w:rPr>
                <w:rFonts w:ascii="Arial" w:eastAsia="Arial" w:hAnsi="Arial" w:cs="Arial"/>
                <w:sz w:val="20"/>
                <w:szCs w:val="20"/>
              </w:rPr>
              <w:t>(Independent Director)</w:t>
            </w:r>
          </w:p>
        </w:tc>
        <w:tc>
          <w:tcPr>
            <w:tcW w:w="1489" w:type="dxa"/>
            <w:shd w:val="clear" w:color="auto" w:fill="auto"/>
          </w:tcPr>
          <w:p w14:paraId="0923E109" w14:textId="77777777" w:rsidR="00D51F8F" w:rsidRPr="00D51F8F" w:rsidRDefault="00D51F8F" w:rsidP="00F92F07">
            <w:pPr>
              <w:rPr>
                <w:rFonts w:ascii="Arial" w:hAnsi="Arial" w:cs="Arial"/>
                <w:sz w:val="20"/>
                <w:szCs w:val="20"/>
              </w:rPr>
            </w:pPr>
          </w:p>
        </w:tc>
        <w:tc>
          <w:tcPr>
            <w:tcW w:w="1489" w:type="dxa"/>
            <w:shd w:val="clear" w:color="auto" w:fill="auto"/>
          </w:tcPr>
          <w:p w14:paraId="407CCE51" w14:textId="77777777" w:rsidR="00D51F8F" w:rsidRPr="00D51F8F" w:rsidRDefault="00D51F8F" w:rsidP="00F92F07">
            <w:pPr>
              <w:rPr>
                <w:rFonts w:ascii="Arial" w:hAnsi="Arial" w:cs="Arial"/>
                <w:sz w:val="20"/>
                <w:szCs w:val="20"/>
              </w:rPr>
            </w:pPr>
          </w:p>
        </w:tc>
        <w:tc>
          <w:tcPr>
            <w:tcW w:w="1490" w:type="dxa"/>
            <w:shd w:val="clear" w:color="auto" w:fill="auto"/>
          </w:tcPr>
          <w:p w14:paraId="0F03CE2C" w14:textId="77777777" w:rsidR="00D51F8F" w:rsidRPr="00D51F8F" w:rsidRDefault="00D51F8F" w:rsidP="00F92F07">
            <w:pPr>
              <w:rPr>
                <w:rFonts w:ascii="Arial" w:hAnsi="Arial" w:cs="Arial"/>
                <w:sz w:val="20"/>
                <w:szCs w:val="20"/>
              </w:rPr>
            </w:pPr>
          </w:p>
        </w:tc>
      </w:tr>
      <w:tr w:rsidR="00D51F8F" w:rsidRPr="00D51F8F" w14:paraId="59488F36" w14:textId="77777777" w:rsidTr="00F92F07">
        <w:trPr>
          <w:trHeight w:val="230"/>
        </w:trPr>
        <w:tc>
          <w:tcPr>
            <w:tcW w:w="1076" w:type="dxa"/>
            <w:shd w:val="clear" w:color="auto" w:fill="auto"/>
          </w:tcPr>
          <w:p w14:paraId="1BD680B4" w14:textId="77777777" w:rsidR="00D51F8F" w:rsidRPr="00D51F8F" w:rsidRDefault="00D51F8F" w:rsidP="00F92F07">
            <w:pPr>
              <w:rPr>
                <w:rFonts w:ascii="Arial" w:hAnsi="Arial" w:cs="Arial"/>
                <w:sz w:val="20"/>
                <w:szCs w:val="20"/>
              </w:rPr>
            </w:pPr>
          </w:p>
        </w:tc>
        <w:tc>
          <w:tcPr>
            <w:tcW w:w="3425" w:type="dxa"/>
            <w:shd w:val="clear" w:color="auto" w:fill="auto"/>
          </w:tcPr>
          <w:p w14:paraId="0F142E25" w14:textId="77777777" w:rsidR="00D51F8F" w:rsidRPr="00D51F8F" w:rsidRDefault="00D51F8F" w:rsidP="00AF2062">
            <w:pPr>
              <w:spacing w:line="210" w:lineRule="auto"/>
              <w:ind w:left="281"/>
              <w:jc w:val="both"/>
              <w:rPr>
                <w:rFonts w:ascii="Arial" w:eastAsia="Arial" w:hAnsi="Arial" w:cs="Arial"/>
                <w:sz w:val="20"/>
                <w:szCs w:val="20"/>
              </w:rPr>
            </w:pPr>
            <w:r w:rsidRPr="00D51F8F">
              <w:rPr>
                <w:rFonts w:ascii="Arial" w:eastAsia="Arial" w:hAnsi="Arial" w:cs="Arial"/>
                <w:sz w:val="20"/>
                <w:szCs w:val="20"/>
              </w:rPr>
              <w:t>d. Enrique Santos L. Sy</w:t>
            </w:r>
          </w:p>
        </w:tc>
        <w:tc>
          <w:tcPr>
            <w:tcW w:w="1489" w:type="dxa"/>
            <w:shd w:val="clear" w:color="auto" w:fill="auto"/>
          </w:tcPr>
          <w:p w14:paraId="143AF020" w14:textId="77777777" w:rsidR="00D51F8F" w:rsidRPr="00D51F8F" w:rsidRDefault="00D51F8F" w:rsidP="00F92F07">
            <w:pPr>
              <w:rPr>
                <w:rFonts w:ascii="Arial" w:hAnsi="Arial" w:cs="Arial"/>
                <w:sz w:val="20"/>
                <w:szCs w:val="20"/>
              </w:rPr>
            </w:pPr>
          </w:p>
        </w:tc>
        <w:tc>
          <w:tcPr>
            <w:tcW w:w="1489" w:type="dxa"/>
            <w:shd w:val="clear" w:color="auto" w:fill="auto"/>
          </w:tcPr>
          <w:p w14:paraId="341AB552" w14:textId="77777777" w:rsidR="00D51F8F" w:rsidRPr="00D51F8F" w:rsidRDefault="00D51F8F" w:rsidP="00F92F07">
            <w:pPr>
              <w:rPr>
                <w:rFonts w:ascii="Arial" w:hAnsi="Arial" w:cs="Arial"/>
                <w:sz w:val="20"/>
                <w:szCs w:val="20"/>
              </w:rPr>
            </w:pPr>
          </w:p>
        </w:tc>
        <w:tc>
          <w:tcPr>
            <w:tcW w:w="1490" w:type="dxa"/>
            <w:shd w:val="clear" w:color="auto" w:fill="auto"/>
          </w:tcPr>
          <w:p w14:paraId="7FAADF61" w14:textId="77777777" w:rsidR="00D51F8F" w:rsidRPr="00D51F8F" w:rsidRDefault="00D51F8F" w:rsidP="00F92F07">
            <w:pPr>
              <w:rPr>
                <w:rFonts w:ascii="Arial" w:hAnsi="Arial" w:cs="Arial"/>
                <w:sz w:val="20"/>
                <w:szCs w:val="20"/>
              </w:rPr>
            </w:pPr>
          </w:p>
        </w:tc>
      </w:tr>
      <w:tr w:rsidR="00D51F8F" w:rsidRPr="00D51F8F" w14:paraId="10FFBEE4" w14:textId="77777777" w:rsidTr="00F92F07">
        <w:trPr>
          <w:trHeight w:val="230"/>
        </w:trPr>
        <w:tc>
          <w:tcPr>
            <w:tcW w:w="1076" w:type="dxa"/>
            <w:shd w:val="clear" w:color="auto" w:fill="auto"/>
          </w:tcPr>
          <w:p w14:paraId="4FAAF7F0" w14:textId="77777777" w:rsidR="00D51F8F" w:rsidRPr="00D51F8F" w:rsidRDefault="00D51F8F" w:rsidP="00F92F07">
            <w:pPr>
              <w:rPr>
                <w:rFonts w:ascii="Arial" w:hAnsi="Arial" w:cs="Arial"/>
                <w:sz w:val="20"/>
                <w:szCs w:val="20"/>
              </w:rPr>
            </w:pPr>
          </w:p>
        </w:tc>
        <w:tc>
          <w:tcPr>
            <w:tcW w:w="3425" w:type="dxa"/>
            <w:shd w:val="clear" w:color="auto" w:fill="auto"/>
          </w:tcPr>
          <w:p w14:paraId="3DA12471" w14:textId="77777777" w:rsidR="00D51F8F" w:rsidRDefault="00D51F8F" w:rsidP="00AF2062">
            <w:pPr>
              <w:spacing w:line="210" w:lineRule="auto"/>
              <w:ind w:left="281"/>
              <w:jc w:val="both"/>
              <w:rPr>
                <w:rFonts w:ascii="Arial" w:eastAsia="Arial" w:hAnsi="Arial" w:cs="Arial"/>
                <w:sz w:val="20"/>
                <w:szCs w:val="20"/>
              </w:rPr>
            </w:pPr>
            <w:r w:rsidRPr="00D51F8F">
              <w:rPr>
                <w:rFonts w:ascii="Arial" w:eastAsia="Arial" w:hAnsi="Arial" w:cs="Arial"/>
                <w:sz w:val="20"/>
                <w:szCs w:val="20"/>
              </w:rPr>
              <w:t>e. Sergio R. Ortiz-Luis, Jr.</w:t>
            </w:r>
          </w:p>
          <w:p w14:paraId="6CF68C8C" w14:textId="69FFDBEA" w:rsidR="00642CE2" w:rsidRPr="00D51F8F" w:rsidRDefault="00642CE2" w:rsidP="00AF2062">
            <w:pPr>
              <w:spacing w:line="210" w:lineRule="auto"/>
              <w:ind w:left="281"/>
              <w:jc w:val="both"/>
              <w:rPr>
                <w:rFonts w:ascii="Arial" w:eastAsia="Arial" w:hAnsi="Arial" w:cs="Arial"/>
                <w:sz w:val="20"/>
                <w:szCs w:val="20"/>
              </w:rPr>
            </w:pPr>
            <w:r w:rsidRPr="00642CE2">
              <w:rPr>
                <w:rFonts w:ascii="Arial" w:eastAsia="Arial" w:hAnsi="Arial" w:cs="Arial"/>
                <w:sz w:val="20"/>
                <w:szCs w:val="20"/>
              </w:rPr>
              <w:t>(Independent Director)</w:t>
            </w:r>
          </w:p>
        </w:tc>
        <w:tc>
          <w:tcPr>
            <w:tcW w:w="1489" w:type="dxa"/>
            <w:shd w:val="clear" w:color="auto" w:fill="auto"/>
          </w:tcPr>
          <w:p w14:paraId="497AD94F" w14:textId="77777777" w:rsidR="00D51F8F" w:rsidRPr="00D51F8F" w:rsidRDefault="00D51F8F" w:rsidP="00F92F07">
            <w:pPr>
              <w:rPr>
                <w:rFonts w:ascii="Arial" w:hAnsi="Arial" w:cs="Arial"/>
                <w:sz w:val="20"/>
                <w:szCs w:val="20"/>
              </w:rPr>
            </w:pPr>
          </w:p>
        </w:tc>
        <w:tc>
          <w:tcPr>
            <w:tcW w:w="1489" w:type="dxa"/>
            <w:shd w:val="clear" w:color="auto" w:fill="auto"/>
          </w:tcPr>
          <w:p w14:paraId="08EF8EAF" w14:textId="77777777" w:rsidR="00D51F8F" w:rsidRPr="00D51F8F" w:rsidRDefault="00D51F8F" w:rsidP="00F92F07">
            <w:pPr>
              <w:rPr>
                <w:rFonts w:ascii="Arial" w:hAnsi="Arial" w:cs="Arial"/>
                <w:sz w:val="20"/>
                <w:szCs w:val="20"/>
              </w:rPr>
            </w:pPr>
          </w:p>
        </w:tc>
        <w:tc>
          <w:tcPr>
            <w:tcW w:w="1490" w:type="dxa"/>
            <w:shd w:val="clear" w:color="auto" w:fill="auto"/>
          </w:tcPr>
          <w:p w14:paraId="69418106" w14:textId="77777777" w:rsidR="00D51F8F" w:rsidRPr="00D51F8F" w:rsidRDefault="00D51F8F" w:rsidP="00F92F07">
            <w:pPr>
              <w:rPr>
                <w:rFonts w:ascii="Arial" w:hAnsi="Arial" w:cs="Arial"/>
                <w:sz w:val="20"/>
                <w:szCs w:val="20"/>
              </w:rPr>
            </w:pPr>
          </w:p>
        </w:tc>
      </w:tr>
      <w:tr w:rsidR="00D51F8F" w:rsidRPr="00D51F8F" w14:paraId="6499B38C" w14:textId="77777777" w:rsidTr="00F92F07">
        <w:trPr>
          <w:trHeight w:val="230"/>
        </w:trPr>
        <w:tc>
          <w:tcPr>
            <w:tcW w:w="1076" w:type="dxa"/>
            <w:shd w:val="clear" w:color="auto" w:fill="auto"/>
          </w:tcPr>
          <w:p w14:paraId="3E4AE009" w14:textId="77777777" w:rsidR="00D51F8F" w:rsidRPr="00D51F8F" w:rsidRDefault="00D51F8F" w:rsidP="00F92F07">
            <w:pPr>
              <w:rPr>
                <w:rFonts w:ascii="Arial" w:hAnsi="Arial" w:cs="Arial"/>
                <w:sz w:val="20"/>
                <w:szCs w:val="20"/>
              </w:rPr>
            </w:pPr>
          </w:p>
        </w:tc>
        <w:tc>
          <w:tcPr>
            <w:tcW w:w="3425" w:type="dxa"/>
            <w:shd w:val="clear" w:color="auto" w:fill="auto"/>
          </w:tcPr>
          <w:p w14:paraId="59817D61" w14:textId="77777777" w:rsidR="00D51F8F" w:rsidRPr="00D51F8F" w:rsidRDefault="00D51F8F" w:rsidP="00AF2062">
            <w:pPr>
              <w:tabs>
                <w:tab w:val="left" w:pos="827"/>
              </w:tabs>
              <w:spacing w:line="210" w:lineRule="auto"/>
              <w:ind w:left="281"/>
              <w:jc w:val="both"/>
              <w:rPr>
                <w:rFonts w:ascii="Arial" w:eastAsia="Arial" w:hAnsi="Arial" w:cs="Arial"/>
                <w:sz w:val="20"/>
                <w:szCs w:val="20"/>
              </w:rPr>
            </w:pPr>
            <w:r w:rsidRPr="00D51F8F">
              <w:rPr>
                <w:rFonts w:ascii="Arial" w:eastAsia="Arial" w:hAnsi="Arial" w:cs="Arial"/>
                <w:sz w:val="20"/>
                <w:szCs w:val="20"/>
              </w:rPr>
              <w:t>f.  Kevin Andrew L. Tan</w:t>
            </w:r>
          </w:p>
        </w:tc>
        <w:tc>
          <w:tcPr>
            <w:tcW w:w="1489" w:type="dxa"/>
            <w:shd w:val="clear" w:color="auto" w:fill="auto"/>
          </w:tcPr>
          <w:p w14:paraId="57B3D059" w14:textId="77777777" w:rsidR="00D51F8F" w:rsidRPr="00D51F8F" w:rsidRDefault="00D51F8F" w:rsidP="00F92F07">
            <w:pPr>
              <w:rPr>
                <w:rFonts w:ascii="Arial" w:hAnsi="Arial" w:cs="Arial"/>
                <w:sz w:val="20"/>
                <w:szCs w:val="20"/>
              </w:rPr>
            </w:pPr>
          </w:p>
        </w:tc>
        <w:tc>
          <w:tcPr>
            <w:tcW w:w="1489" w:type="dxa"/>
            <w:shd w:val="clear" w:color="auto" w:fill="auto"/>
          </w:tcPr>
          <w:p w14:paraId="284CC591" w14:textId="77777777" w:rsidR="00D51F8F" w:rsidRPr="00D51F8F" w:rsidRDefault="00D51F8F" w:rsidP="00F92F07">
            <w:pPr>
              <w:rPr>
                <w:rFonts w:ascii="Arial" w:hAnsi="Arial" w:cs="Arial"/>
                <w:sz w:val="20"/>
                <w:szCs w:val="20"/>
              </w:rPr>
            </w:pPr>
          </w:p>
        </w:tc>
        <w:tc>
          <w:tcPr>
            <w:tcW w:w="1490" w:type="dxa"/>
            <w:shd w:val="clear" w:color="auto" w:fill="auto"/>
          </w:tcPr>
          <w:p w14:paraId="24442059" w14:textId="77777777" w:rsidR="00D51F8F" w:rsidRPr="00D51F8F" w:rsidRDefault="00D51F8F" w:rsidP="00F92F07">
            <w:pPr>
              <w:rPr>
                <w:rFonts w:ascii="Arial" w:hAnsi="Arial" w:cs="Arial"/>
                <w:sz w:val="20"/>
                <w:szCs w:val="20"/>
              </w:rPr>
            </w:pPr>
          </w:p>
        </w:tc>
      </w:tr>
      <w:tr w:rsidR="00D51F8F" w:rsidRPr="00D51F8F" w14:paraId="0AE6EE02" w14:textId="77777777" w:rsidTr="00F92F07">
        <w:trPr>
          <w:trHeight w:val="230"/>
        </w:trPr>
        <w:tc>
          <w:tcPr>
            <w:tcW w:w="1076" w:type="dxa"/>
            <w:shd w:val="clear" w:color="auto" w:fill="auto"/>
          </w:tcPr>
          <w:p w14:paraId="7789EB0E" w14:textId="77777777" w:rsidR="00D51F8F" w:rsidRPr="00D51F8F" w:rsidRDefault="00D51F8F" w:rsidP="00F92F07">
            <w:pPr>
              <w:rPr>
                <w:rFonts w:ascii="Arial" w:hAnsi="Arial" w:cs="Arial"/>
                <w:sz w:val="20"/>
                <w:szCs w:val="20"/>
              </w:rPr>
            </w:pPr>
          </w:p>
        </w:tc>
        <w:tc>
          <w:tcPr>
            <w:tcW w:w="3425" w:type="dxa"/>
            <w:shd w:val="clear" w:color="auto" w:fill="auto"/>
          </w:tcPr>
          <w:p w14:paraId="010B7931" w14:textId="100A7EF9" w:rsidR="00D51F8F" w:rsidRPr="00D51F8F" w:rsidRDefault="00D51F8F" w:rsidP="00AF2062">
            <w:pPr>
              <w:spacing w:line="210" w:lineRule="auto"/>
              <w:ind w:left="281"/>
              <w:jc w:val="both"/>
              <w:rPr>
                <w:rFonts w:ascii="Arial" w:eastAsia="Arial" w:hAnsi="Arial" w:cs="Arial"/>
                <w:sz w:val="20"/>
                <w:szCs w:val="20"/>
              </w:rPr>
            </w:pPr>
            <w:r w:rsidRPr="00D51F8F">
              <w:rPr>
                <w:rFonts w:ascii="Arial" w:eastAsia="Arial" w:hAnsi="Arial" w:cs="Arial"/>
                <w:sz w:val="20"/>
                <w:szCs w:val="20"/>
              </w:rPr>
              <w:t>g. Lino</w:t>
            </w:r>
            <w:r w:rsidR="003E633D">
              <w:rPr>
                <w:rFonts w:ascii="Arial" w:eastAsia="Arial" w:hAnsi="Arial" w:cs="Arial"/>
                <w:sz w:val="20"/>
                <w:szCs w:val="20"/>
              </w:rPr>
              <w:t xml:space="preserve"> P.</w:t>
            </w:r>
            <w:r w:rsidRPr="00D51F8F">
              <w:rPr>
                <w:rFonts w:ascii="Arial" w:eastAsia="Arial" w:hAnsi="Arial" w:cs="Arial"/>
                <w:sz w:val="20"/>
                <w:szCs w:val="20"/>
              </w:rPr>
              <w:t xml:space="preserve"> </w:t>
            </w:r>
            <w:proofErr w:type="spellStart"/>
            <w:r w:rsidRPr="00D51F8F">
              <w:rPr>
                <w:rFonts w:ascii="Arial" w:eastAsia="Arial" w:hAnsi="Arial" w:cs="Arial"/>
                <w:sz w:val="20"/>
                <w:szCs w:val="20"/>
              </w:rPr>
              <w:t>Victorioso</w:t>
            </w:r>
            <w:proofErr w:type="spellEnd"/>
            <w:r w:rsidRPr="00D51F8F">
              <w:rPr>
                <w:rFonts w:ascii="Arial" w:eastAsia="Arial" w:hAnsi="Arial" w:cs="Arial"/>
                <w:sz w:val="20"/>
                <w:szCs w:val="20"/>
              </w:rPr>
              <w:t>, Jr.</w:t>
            </w:r>
          </w:p>
        </w:tc>
        <w:tc>
          <w:tcPr>
            <w:tcW w:w="1489" w:type="dxa"/>
            <w:shd w:val="clear" w:color="auto" w:fill="auto"/>
          </w:tcPr>
          <w:p w14:paraId="3034FF14" w14:textId="77777777" w:rsidR="00D51F8F" w:rsidRPr="00D51F8F" w:rsidRDefault="00D51F8F" w:rsidP="00F92F07">
            <w:pPr>
              <w:rPr>
                <w:rFonts w:ascii="Arial" w:hAnsi="Arial" w:cs="Arial"/>
                <w:sz w:val="20"/>
                <w:szCs w:val="20"/>
              </w:rPr>
            </w:pPr>
          </w:p>
        </w:tc>
        <w:tc>
          <w:tcPr>
            <w:tcW w:w="1489" w:type="dxa"/>
            <w:shd w:val="clear" w:color="auto" w:fill="auto"/>
          </w:tcPr>
          <w:p w14:paraId="7C2A7788" w14:textId="77777777" w:rsidR="00D51F8F" w:rsidRPr="00D51F8F" w:rsidRDefault="00D51F8F" w:rsidP="00F92F07">
            <w:pPr>
              <w:rPr>
                <w:rFonts w:ascii="Arial" w:hAnsi="Arial" w:cs="Arial"/>
                <w:sz w:val="20"/>
                <w:szCs w:val="20"/>
              </w:rPr>
            </w:pPr>
          </w:p>
        </w:tc>
        <w:tc>
          <w:tcPr>
            <w:tcW w:w="1490" w:type="dxa"/>
            <w:shd w:val="clear" w:color="auto" w:fill="auto"/>
          </w:tcPr>
          <w:p w14:paraId="04389CE0" w14:textId="77777777" w:rsidR="00D51F8F" w:rsidRPr="00D51F8F" w:rsidRDefault="00D51F8F" w:rsidP="00F92F07">
            <w:pPr>
              <w:rPr>
                <w:rFonts w:ascii="Arial" w:hAnsi="Arial" w:cs="Arial"/>
                <w:sz w:val="20"/>
                <w:szCs w:val="20"/>
              </w:rPr>
            </w:pPr>
          </w:p>
        </w:tc>
      </w:tr>
      <w:tr w:rsidR="00F2429B" w:rsidRPr="00D51F8F" w14:paraId="3C2A8260" w14:textId="77777777" w:rsidTr="00F92F07">
        <w:trPr>
          <w:trHeight w:val="230"/>
        </w:trPr>
        <w:tc>
          <w:tcPr>
            <w:tcW w:w="1076" w:type="dxa"/>
            <w:shd w:val="clear" w:color="auto" w:fill="auto"/>
          </w:tcPr>
          <w:p w14:paraId="0C678C7D" w14:textId="5E22AE1A" w:rsidR="00F2429B" w:rsidRPr="00D51F8F" w:rsidRDefault="00F2429B" w:rsidP="00F2429B">
            <w:pPr>
              <w:jc w:val="center"/>
              <w:rPr>
                <w:rFonts w:ascii="Arial" w:hAnsi="Arial" w:cs="Arial"/>
                <w:sz w:val="20"/>
                <w:szCs w:val="20"/>
              </w:rPr>
            </w:pPr>
            <w:r>
              <w:rPr>
                <w:rFonts w:ascii="Arial" w:hAnsi="Arial" w:cs="Arial"/>
                <w:sz w:val="20"/>
                <w:szCs w:val="20"/>
              </w:rPr>
              <w:t>8.</w:t>
            </w:r>
          </w:p>
        </w:tc>
        <w:tc>
          <w:tcPr>
            <w:tcW w:w="3425" w:type="dxa"/>
            <w:shd w:val="clear" w:color="auto" w:fill="auto"/>
          </w:tcPr>
          <w:p w14:paraId="7B8549FC" w14:textId="6F4E5188" w:rsidR="00F2429B" w:rsidRPr="00D51F8F" w:rsidRDefault="00F2429B" w:rsidP="00AF2062">
            <w:pPr>
              <w:spacing w:line="210" w:lineRule="auto"/>
              <w:jc w:val="both"/>
              <w:rPr>
                <w:rFonts w:ascii="Arial" w:eastAsia="Arial" w:hAnsi="Arial" w:cs="Arial"/>
                <w:sz w:val="20"/>
                <w:szCs w:val="20"/>
              </w:rPr>
            </w:pPr>
            <w:r w:rsidRPr="00F2429B">
              <w:rPr>
                <w:rFonts w:ascii="Arial" w:eastAsia="Arial" w:hAnsi="Arial" w:cs="Arial"/>
                <w:sz w:val="20"/>
                <w:szCs w:val="20"/>
              </w:rPr>
              <w:t>Amendment of the Articles of Incorporation by Changing the Principal Office Address, and Amending the Third Article of the Articles of Incorporation for the Purpose</w:t>
            </w:r>
          </w:p>
        </w:tc>
        <w:tc>
          <w:tcPr>
            <w:tcW w:w="1489" w:type="dxa"/>
            <w:shd w:val="clear" w:color="auto" w:fill="auto"/>
          </w:tcPr>
          <w:p w14:paraId="437439B0" w14:textId="77777777" w:rsidR="00F2429B" w:rsidRPr="00D51F8F" w:rsidRDefault="00F2429B" w:rsidP="00F92F07">
            <w:pPr>
              <w:rPr>
                <w:rFonts w:ascii="Arial" w:hAnsi="Arial" w:cs="Arial"/>
                <w:sz w:val="20"/>
                <w:szCs w:val="20"/>
              </w:rPr>
            </w:pPr>
          </w:p>
        </w:tc>
        <w:tc>
          <w:tcPr>
            <w:tcW w:w="1489" w:type="dxa"/>
            <w:shd w:val="clear" w:color="auto" w:fill="auto"/>
          </w:tcPr>
          <w:p w14:paraId="5CD5F991" w14:textId="77777777" w:rsidR="00F2429B" w:rsidRPr="00D51F8F" w:rsidRDefault="00F2429B" w:rsidP="00F92F07">
            <w:pPr>
              <w:rPr>
                <w:rFonts w:ascii="Arial" w:hAnsi="Arial" w:cs="Arial"/>
                <w:sz w:val="20"/>
                <w:szCs w:val="20"/>
              </w:rPr>
            </w:pPr>
          </w:p>
        </w:tc>
        <w:tc>
          <w:tcPr>
            <w:tcW w:w="1490" w:type="dxa"/>
            <w:shd w:val="clear" w:color="auto" w:fill="auto"/>
          </w:tcPr>
          <w:p w14:paraId="17D40758" w14:textId="77777777" w:rsidR="00F2429B" w:rsidRPr="00D51F8F" w:rsidRDefault="00F2429B" w:rsidP="00F92F07">
            <w:pPr>
              <w:rPr>
                <w:rFonts w:ascii="Arial" w:hAnsi="Arial" w:cs="Arial"/>
                <w:sz w:val="20"/>
                <w:szCs w:val="20"/>
              </w:rPr>
            </w:pPr>
          </w:p>
        </w:tc>
      </w:tr>
      <w:tr w:rsidR="00F2429B" w:rsidRPr="00D51F8F" w14:paraId="3080F8CD" w14:textId="77777777" w:rsidTr="00F92F07">
        <w:trPr>
          <w:trHeight w:val="230"/>
        </w:trPr>
        <w:tc>
          <w:tcPr>
            <w:tcW w:w="1076" w:type="dxa"/>
            <w:shd w:val="clear" w:color="auto" w:fill="auto"/>
          </w:tcPr>
          <w:p w14:paraId="2280FA69" w14:textId="4315193C" w:rsidR="00F2429B" w:rsidRPr="00D51F8F" w:rsidRDefault="00F2429B" w:rsidP="00F2429B">
            <w:pPr>
              <w:jc w:val="center"/>
              <w:rPr>
                <w:rFonts w:ascii="Arial" w:hAnsi="Arial" w:cs="Arial"/>
                <w:sz w:val="20"/>
                <w:szCs w:val="20"/>
              </w:rPr>
            </w:pPr>
            <w:r>
              <w:rPr>
                <w:rFonts w:ascii="Arial" w:hAnsi="Arial" w:cs="Arial"/>
                <w:sz w:val="20"/>
                <w:szCs w:val="20"/>
              </w:rPr>
              <w:t>9.</w:t>
            </w:r>
          </w:p>
        </w:tc>
        <w:tc>
          <w:tcPr>
            <w:tcW w:w="3425" w:type="dxa"/>
            <w:shd w:val="clear" w:color="auto" w:fill="auto"/>
          </w:tcPr>
          <w:p w14:paraId="49136224" w14:textId="03AB5F92" w:rsidR="00F2429B" w:rsidRPr="00D51F8F" w:rsidRDefault="00F2429B" w:rsidP="00AF2062">
            <w:pPr>
              <w:spacing w:line="210" w:lineRule="auto"/>
              <w:jc w:val="both"/>
              <w:rPr>
                <w:rFonts w:ascii="Arial" w:eastAsia="Arial" w:hAnsi="Arial" w:cs="Arial"/>
                <w:sz w:val="20"/>
                <w:szCs w:val="20"/>
              </w:rPr>
            </w:pPr>
            <w:r w:rsidRPr="00F2429B">
              <w:rPr>
                <w:rFonts w:ascii="Arial" w:eastAsia="Arial" w:hAnsi="Arial" w:cs="Arial"/>
                <w:sz w:val="20"/>
                <w:szCs w:val="20"/>
              </w:rPr>
              <w:t>Amendment of the By-Laws on the Conduct of Annual and Special Meetings of the Stockholders, Sending of Notices, and the Conduct of Meetings of the Board of Directors, and Amending Article I, Sections 1, 2 and 3, and Article II, Section 3 of the By-Laws for the Purpose</w:t>
            </w:r>
          </w:p>
        </w:tc>
        <w:tc>
          <w:tcPr>
            <w:tcW w:w="1489" w:type="dxa"/>
            <w:shd w:val="clear" w:color="auto" w:fill="auto"/>
          </w:tcPr>
          <w:p w14:paraId="07A8CA4F" w14:textId="77777777" w:rsidR="00F2429B" w:rsidRPr="00D51F8F" w:rsidRDefault="00F2429B" w:rsidP="00F92F07">
            <w:pPr>
              <w:rPr>
                <w:rFonts w:ascii="Arial" w:hAnsi="Arial" w:cs="Arial"/>
                <w:sz w:val="20"/>
                <w:szCs w:val="20"/>
              </w:rPr>
            </w:pPr>
          </w:p>
        </w:tc>
        <w:tc>
          <w:tcPr>
            <w:tcW w:w="1489" w:type="dxa"/>
            <w:shd w:val="clear" w:color="auto" w:fill="auto"/>
          </w:tcPr>
          <w:p w14:paraId="7165FA42" w14:textId="77777777" w:rsidR="00F2429B" w:rsidRPr="00D51F8F" w:rsidRDefault="00F2429B" w:rsidP="00F92F07">
            <w:pPr>
              <w:rPr>
                <w:rFonts w:ascii="Arial" w:hAnsi="Arial" w:cs="Arial"/>
                <w:sz w:val="20"/>
                <w:szCs w:val="20"/>
              </w:rPr>
            </w:pPr>
          </w:p>
        </w:tc>
        <w:tc>
          <w:tcPr>
            <w:tcW w:w="1490" w:type="dxa"/>
            <w:shd w:val="clear" w:color="auto" w:fill="auto"/>
          </w:tcPr>
          <w:p w14:paraId="703EB3B4" w14:textId="77777777" w:rsidR="00F2429B" w:rsidRPr="00D51F8F" w:rsidRDefault="00F2429B" w:rsidP="00F92F07">
            <w:pPr>
              <w:rPr>
                <w:rFonts w:ascii="Arial" w:hAnsi="Arial" w:cs="Arial"/>
                <w:sz w:val="20"/>
                <w:szCs w:val="20"/>
              </w:rPr>
            </w:pPr>
          </w:p>
        </w:tc>
      </w:tr>
      <w:tr w:rsidR="00D51F8F" w:rsidRPr="00D51F8F" w14:paraId="5D0CD81F" w14:textId="77777777" w:rsidTr="00F92F07">
        <w:trPr>
          <w:trHeight w:val="237"/>
        </w:trPr>
        <w:tc>
          <w:tcPr>
            <w:tcW w:w="4501" w:type="dxa"/>
            <w:gridSpan w:val="2"/>
            <w:shd w:val="clear" w:color="auto" w:fill="auto"/>
          </w:tcPr>
          <w:p w14:paraId="584571C8" w14:textId="77777777" w:rsidR="00D51F8F" w:rsidRPr="00D51F8F" w:rsidRDefault="00D51F8F" w:rsidP="00F92F07">
            <w:pPr>
              <w:spacing w:before="4" w:line="213" w:lineRule="auto"/>
              <w:ind w:left="107"/>
              <w:rPr>
                <w:rFonts w:ascii="Arial" w:eastAsia="Arial" w:hAnsi="Arial" w:cs="Arial"/>
                <w:b/>
                <w:sz w:val="20"/>
                <w:szCs w:val="20"/>
              </w:rPr>
            </w:pPr>
            <w:r w:rsidRPr="00D51F8F">
              <w:rPr>
                <w:rFonts w:ascii="Arial" w:eastAsia="Arial" w:hAnsi="Arial" w:cs="Arial"/>
                <w:b/>
                <w:sz w:val="20"/>
                <w:szCs w:val="20"/>
              </w:rPr>
              <w:t>FULL DISCRETION</w:t>
            </w:r>
          </w:p>
        </w:tc>
        <w:tc>
          <w:tcPr>
            <w:tcW w:w="1489" w:type="dxa"/>
            <w:shd w:val="clear" w:color="auto" w:fill="auto"/>
          </w:tcPr>
          <w:p w14:paraId="7B2AE230" w14:textId="77777777" w:rsidR="00D51F8F" w:rsidRPr="00D51F8F" w:rsidRDefault="00D51F8F" w:rsidP="00F92F07">
            <w:pPr>
              <w:rPr>
                <w:rFonts w:ascii="Arial" w:hAnsi="Arial" w:cs="Arial"/>
                <w:sz w:val="20"/>
                <w:szCs w:val="20"/>
              </w:rPr>
            </w:pPr>
          </w:p>
        </w:tc>
        <w:tc>
          <w:tcPr>
            <w:tcW w:w="1489" w:type="dxa"/>
            <w:shd w:val="clear" w:color="auto" w:fill="auto"/>
          </w:tcPr>
          <w:p w14:paraId="37345827" w14:textId="77777777" w:rsidR="00D51F8F" w:rsidRPr="00D51F8F" w:rsidRDefault="00D51F8F" w:rsidP="00F92F07">
            <w:pPr>
              <w:rPr>
                <w:rFonts w:ascii="Arial" w:hAnsi="Arial" w:cs="Arial"/>
                <w:sz w:val="20"/>
                <w:szCs w:val="20"/>
              </w:rPr>
            </w:pPr>
          </w:p>
        </w:tc>
        <w:tc>
          <w:tcPr>
            <w:tcW w:w="1490" w:type="dxa"/>
            <w:shd w:val="clear" w:color="auto" w:fill="auto"/>
          </w:tcPr>
          <w:p w14:paraId="6E26AECD" w14:textId="77777777" w:rsidR="00D51F8F" w:rsidRPr="00D51F8F" w:rsidRDefault="00D51F8F" w:rsidP="00F92F07">
            <w:pPr>
              <w:rPr>
                <w:rFonts w:ascii="Arial" w:hAnsi="Arial" w:cs="Arial"/>
                <w:sz w:val="20"/>
                <w:szCs w:val="20"/>
              </w:rPr>
            </w:pPr>
          </w:p>
        </w:tc>
      </w:tr>
    </w:tbl>
    <w:p w14:paraId="3205C2F8" w14:textId="22156968" w:rsidR="00A949A1" w:rsidRDefault="00A949A1" w:rsidP="002C5104">
      <w:pPr>
        <w:tabs>
          <w:tab w:val="left" w:pos="-720"/>
        </w:tabs>
        <w:jc w:val="both"/>
        <w:rPr>
          <w:rFonts w:ascii="Arial" w:hAnsi="Arial" w:cs="Arial"/>
          <w:bCs/>
          <w:sz w:val="20"/>
          <w:szCs w:val="20"/>
        </w:rPr>
      </w:pPr>
    </w:p>
    <w:p w14:paraId="2A796EEF" w14:textId="77777777" w:rsidR="00A949A1" w:rsidRPr="00302B51" w:rsidRDefault="00A949A1" w:rsidP="002C5104">
      <w:pPr>
        <w:tabs>
          <w:tab w:val="left" w:pos="-720"/>
        </w:tabs>
        <w:jc w:val="both"/>
        <w:rPr>
          <w:rFonts w:ascii="Arial" w:hAnsi="Arial" w:cs="Arial"/>
          <w:bCs/>
          <w:sz w:val="20"/>
          <w:szCs w:val="20"/>
        </w:rPr>
      </w:pPr>
    </w:p>
    <w:p w14:paraId="6E73401A" w14:textId="77777777" w:rsidR="003D555D" w:rsidRPr="003D555D" w:rsidRDefault="003D555D" w:rsidP="003D555D">
      <w:pPr>
        <w:pStyle w:val="MediumGrid21"/>
        <w:rPr>
          <w:rFonts w:ascii="Arial" w:hAnsi="Arial" w:cs="Arial"/>
          <w:sz w:val="20"/>
          <w:szCs w:val="20"/>
        </w:rPr>
      </w:pPr>
      <w:r w:rsidRPr="003D555D">
        <w:rPr>
          <w:rFonts w:ascii="Arial" w:hAnsi="Arial" w:cs="Arial"/>
          <w:sz w:val="20"/>
          <w:szCs w:val="20"/>
        </w:rPr>
        <w:t>______________________________</w:t>
      </w:r>
      <w:r w:rsidRPr="003D555D">
        <w:rPr>
          <w:rFonts w:ascii="Arial" w:hAnsi="Arial" w:cs="Arial"/>
          <w:sz w:val="20"/>
          <w:szCs w:val="20"/>
        </w:rPr>
        <w:tab/>
      </w:r>
      <w:r w:rsidRPr="003D555D">
        <w:rPr>
          <w:rFonts w:ascii="Arial" w:hAnsi="Arial" w:cs="Arial"/>
          <w:sz w:val="20"/>
          <w:szCs w:val="20"/>
        </w:rPr>
        <w:tab/>
        <w:t xml:space="preserve">    ____________________________________</w:t>
      </w:r>
    </w:p>
    <w:p w14:paraId="566F2040" w14:textId="0401541E" w:rsidR="003D555D" w:rsidRPr="003D555D" w:rsidRDefault="002C5104" w:rsidP="003D555D">
      <w:pPr>
        <w:pStyle w:val="MediumGrid21"/>
        <w:rPr>
          <w:rFonts w:ascii="Arial" w:hAnsi="Arial" w:cs="Arial"/>
          <w:sz w:val="20"/>
          <w:szCs w:val="20"/>
        </w:rPr>
      </w:pPr>
      <w:r>
        <w:rPr>
          <w:rFonts w:ascii="Arial" w:hAnsi="Arial" w:cs="Arial"/>
          <w:sz w:val="20"/>
          <w:szCs w:val="20"/>
        </w:rPr>
        <w:t xml:space="preserve">     </w:t>
      </w:r>
      <w:r w:rsidR="003D555D" w:rsidRPr="003D555D">
        <w:rPr>
          <w:rFonts w:ascii="Arial" w:hAnsi="Arial" w:cs="Arial"/>
          <w:sz w:val="20"/>
          <w:szCs w:val="20"/>
        </w:rPr>
        <w:t>NAME OF STOCKHOLDER</w:t>
      </w:r>
      <w:r w:rsidR="003D555D" w:rsidRPr="003D555D">
        <w:rPr>
          <w:rFonts w:ascii="Arial" w:hAnsi="Arial" w:cs="Arial"/>
          <w:sz w:val="20"/>
          <w:szCs w:val="20"/>
        </w:rPr>
        <w:tab/>
      </w:r>
      <w:r w:rsidR="003D555D" w:rsidRPr="003D555D">
        <w:rPr>
          <w:rFonts w:ascii="Arial" w:hAnsi="Arial" w:cs="Arial"/>
          <w:sz w:val="20"/>
          <w:szCs w:val="20"/>
        </w:rPr>
        <w:tab/>
      </w:r>
      <w:r w:rsidR="003D555D" w:rsidRPr="003D555D">
        <w:rPr>
          <w:rFonts w:ascii="Arial" w:hAnsi="Arial" w:cs="Arial"/>
          <w:sz w:val="20"/>
          <w:szCs w:val="20"/>
        </w:rPr>
        <w:tab/>
        <w:t xml:space="preserve">          </w:t>
      </w:r>
      <w:r>
        <w:t xml:space="preserve">                </w:t>
      </w:r>
      <w:r>
        <w:rPr>
          <w:rFonts w:ascii="Arial" w:hAnsi="Arial" w:cs="Arial"/>
          <w:sz w:val="20"/>
          <w:szCs w:val="20"/>
        </w:rPr>
        <w:t>NO. OF SHARES</w:t>
      </w:r>
    </w:p>
    <w:p w14:paraId="00352C5E" w14:textId="77777777" w:rsidR="003D555D" w:rsidRPr="003D555D" w:rsidRDefault="003D555D" w:rsidP="003D555D">
      <w:pPr>
        <w:pStyle w:val="MediumGrid21"/>
        <w:rPr>
          <w:rFonts w:ascii="Arial" w:hAnsi="Arial" w:cs="Arial"/>
          <w:sz w:val="20"/>
          <w:szCs w:val="20"/>
        </w:rPr>
      </w:pPr>
    </w:p>
    <w:p w14:paraId="5A13D763" w14:textId="463ADF09" w:rsidR="002C5104" w:rsidRDefault="002C5104" w:rsidP="003D555D">
      <w:pPr>
        <w:rPr>
          <w:rFonts w:ascii="Arial" w:hAnsi="Arial" w:cs="Arial"/>
          <w:sz w:val="20"/>
          <w:szCs w:val="20"/>
        </w:rPr>
      </w:pPr>
    </w:p>
    <w:p w14:paraId="5B8B2F97" w14:textId="4CC596FF" w:rsidR="002C5104" w:rsidRDefault="002C5104" w:rsidP="003D555D">
      <w:pPr>
        <w:rPr>
          <w:rFonts w:ascii="Arial" w:hAnsi="Arial" w:cs="Arial"/>
          <w:sz w:val="20"/>
          <w:szCs w:val="20"/>
        </w:rPr>
      </w:pPr>
      <w:r>
        <w:rPr>
          <w:rFonts w:ascii="Arial" w:hAnsi="Arial" w:cs="Arial"/>
          <w:sz w:val="20"/>
          <w:szCs w:val="20"/>
        </w:rPr>
        <w:t>______________________________</w:t>
      </w:r>
    </w:p>
    <w:p w14:paraId="533E8D20" w14:textId="6261B246" w:rsidR="002C5104" w:rsidRPr="003D555D" w:rsidRDefault="00527025" w:rsidP="003D555D">
      <w:pPr>
        <w:rPr>
          <w:rFonts w:ascii="Arial" w:hAnsi="Arial" w:cs="Arial"/>
          <w:sz w:val="20"/>
          <w:szCs w:val="20"/>
        </w:rPr>
      </w:pPr>
      <w:r>
        <w:rPr>
          <w:rFonts w:ascii="Arial" w:hAnsi="Arial" w:cs="Arial"/>
          <w:sz w:val="20"/>
          <w:szCs w:val="20"/>
        </w:rPr>
        <w:t xml:space="preserve">         </w:t>
      </w:r>
      <w:r w:rsidR="002C5104">
        <w:rPr>
          <w:rFonts w:ascii="Arial" w:hAnsi="Arial" w:cs="Arial"/>
          <w:sz w:val="20"/>
          <w:szCs w:val="20"/>
        </w:rPr>
        <w:t>DATE OF SIGNED</w:t>
      </w:r>
    </w:p>
    <w:sectPr w:rsidR="002C5104" w:rsidRPr="003D55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7244F"/>
    <w:multiLevelType w:val="multilevel"/>
    <w:tmpl w:val="48E87948"/>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3FE7362"/>
    <w:multiLevelType w:val="hybridMultilevel"/>
    <w:tmpl w:val="3E8CF5C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A7DF6"/>
    <w:multiLevelType w:val="hybridMultilevel"/>
    <w:tmpl w:val="7EA2A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263178">
    <w:abstractNumId w:val="2"/>
  </w:num>
  <w:num w:numId="2" w16cid:durableId="2136215896">
    <w:abstractNumId w:val="1"/>
  </w:num>
  <w:num w:numId="3" w16cid:durableId="135299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51"/>
    <w:rsid w:val="000D1DB1"/>
    <w:rsid w:val="00131D55"/>
    <w:rsid w:val="002C5104"/>
    <w:rsid w:val="00302B51"/>
    <w:rsid w:val="00353EC8"/>
    <w:rsid w:val="003D555D"/>
    <w:rsid w:val="003E633D"/>
    <w:rsid w:val="0049106D"/>
    <w:rsid w:val="00527025"/>
    <w:rsid w:val="00555161"/>
    <w:rsid w:val="00642CE2"/>
    <w:rsid w:val="00706310"/>
    <w:rsid w:val="00796DCE"/>
    <w:rsid w:val="00A949A1"/>
    <w:rsid w:val="00AC740D"/>
    <w:rsid w:val="00AF2062"/>
    <w:rsid w:val="00AF6C54"/>
    <w:rsid w:val="00D51F8F"/>
    <w:rsid w:val="00E42638"/>
    <w:rsid w:val="00F2429B"/>
    <w:rsid w:val="00FF088B"/>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59B1"/>
  <w15:chartTrackingRefBased/>
  <w15:docId w15:val="{23B227C6-7973-4DDC-B15D-9743611F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B51"/>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02B51"/>
    <w:pPr>
      <w:spacing w:after="0" w:line="240" w:lineRule="auto"/>
    </w:pPr>
    <w:rPr>
      <w:rFonts w:ascii="Calibri" w:eastAsia="Calibri" w:hAnsi="Calibri" w:cs="Times New Roman"/>
      <w:lang w:val="en-US"/>
    </w:rPr>
  </w:style>
  <w:style w:type="paragraph" w:customStyle="1" w:styleId="MediumGrid21">
    <w:name w:val="Medium Grid 21"/>
    <w:uiPriority w:val="1"/>
    <w:qFormat/>
    <w:rsid w:val="003D555D"/>
    <w:pPr>
      <w:spacing w:after="0" w:line="240" w:lineRule="auto"/>
    </w:pPr>
    <w:rPr>
      <w:rFonts w:ascii="Calibri" w:eastAsia="Calibri" w:hAnsi="Calibri" w:cs="Times New Roman"/>
      <w:lang w:val="en-US"/>
    </w:rPr>
  </w:style>
  <w:style w:type="paragraph" w:styleId="HTMLPreformatted">
    <w:name w:val="HTML Preformatted"/>
    <w:basedOn w:val="Normal"/>
    <w:link w:val="HTMLPreformattedChar"/>
    <w:uiPriority w:val="99"/>
    <w:unhideWhenUsed/>
    <w:rsid w:val="003D5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3D555D"/>
    <w:rPr>
      <w:rFonts w:ascii="Courier New" w:eastAsia="Times New Roman" w:hAnsi="Courier New" w:cs="Courier New"/>
      <w:sz w:val="20"/>
      <w:szCs w:val="20"/>
      <w:lang w:val="en-US"/>
    </w:rPr>
  </w:style>
  <w:style w:type="paragraph" w:styleId="ListParagraph">
    <w:name w:val="List Paragraph"/>
    <w:basedOn w:val="Normal"/>
    <w:link w:val="ListParagraphChar"/>
    <w:uiPriority w:val="34"/>
    <w:qFormat/>
    <w:rsid w:val="00353EC8"/>
    <w:pPr>
      <w:widowControl w:val="0"/>
      <w:autoSpaceDE w:val="0"/>
      <w:autoSpaceDN w:val="0"/>
      <w:spacing w:line="1" w:lineRule="atLeast"/>
      <w:ind w:leftChars="-1" w:left="560" w:hangingChars="1" w:hanging="361"/>
      <w:textDirection w:val="btLr"/>
      <w:textAlignment w:val="top"/>
      <w:outlineLvl w:val="0"/>
    </w:pPr>
    <w:rPr>
      <w:rFonts w:ascii="Garamond" w:eastAsia="Garamond" w:hAnsi="Garamond" w:cs="Garamond"/>
      <w:position w:val="-1"/>
      <w:sz w:val="22"/>
      <w:szCs w:val="22"/>
      <w:lang w:eastAsia="en-US"/>
    </w:rPr>
  </w:style>
  <w:style w:type="character" w:customStyle="1" w:styleId="ListParagraphChar">
    <w:name w:val="List Paragraph Char"/>
    <w:link w:val="ListParagraph"/>
    <w:uiPriority w:val="34"/>
    <w:rsid w:val="00353EC8"/>
    <w:rPr>
      <w:rFonts w:ascii="Garamond" w:eastAsia="Garamond" w:hAnsi="Garamond" w:cs="Garamond"/>
      <w:position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CACD</cp:lastModifiedBy>
  <cp:revision>2</cp:revision>
  <dcterms:created xsi:type="dcterms:W3CDTF">2025-05-15T07:50:00Z</dcterms:created>
  <dcterms:modified xsi:type="dcterms:W3CDTF">2025-05-15T07:50:00Z</dcterms:modified>
</cp:coreProperties>
</file>